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C008671" w:rsidR="003676DA" w:rsidRPr="00414D4C" w:rsidRDefault="00FF3976"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City of California 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4C008671" w:rsidR="003676DA" w:rsidRPr="00414D4C" w:rsidRDefault="00FF3976"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City of California City</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4763A967" w14:textId="77777777" w:rsidR="00FF3976" w:rsidRPr="00FF3976" w:rsidRDefault="00FF3976" w:rsidP="00FF3976">
      <w:pPr>
        <w:pStyle w:val="ListParagraph"/>
        <w:numPr>
          <w:ilvl w:val="0"/>
          <w:numId w:val="1"/>
        </w:numPr>
        <w:spacing w:line="259" w:lineRule="auto"/>
        <w:rPr>
          <w:rFonts w:ascii="Arial" w:hAnsi="Arial" w:cs="Arial"/>
          <w:sz w:val="22"/>
          <w:szCs w:val="22"/>
        </w:rPr>
      </w:pPr>
      <w:r w:rsidRPr="00FF3976">
        <w:rPr>
          <w:rFonts w:ascii="Arial" w:hAnsi="Arial" w:cs="Arial"/>
          <w:sz w:val="22"/>
          <w:szCs w:val="22"/>
        </w:rPr>
        <w:t>#2 – 5 – Applicant must verify responses by final submission.</w:t>
      </w:r>
    </w:p>
    <w:p w14:paraId="5566A81D" w14:textId="77777777" w:rsidR="00FF3976" w:rsidRPr="00FF3976" w:rsidRDefault="00FF3976" w:rsidP="00FF3976">
      <w:pPr>
        <w:pStyle w:val="ListParagraph"/>
        <w:numPr>
          <w:ilvl w:val="0"/>
          <w:numId w:val="1"/>
        </w:numPr>
        <w:spacing w:line="259" w:lineRule="auto"/>
        <w:rPr>
          <w:rFonts w:ascii="Arial" w:hAnsi="Arial" w:cs="Arial"/>
          <w:sz w:val="22"/>
          <w:szCs w:val="22"/>
        </w:rPr>
      </w:pPr>
      <w:r w:rsidRPr="00FF3976">
        <w:rPr>
          <w:rFonts w:ascii="Arial" w:hAnsi="Arial" w:cs="Arial"/>
          <w:sz w:val="22"/>
          <w:szCs w:val="22"/>
        </w:rPr>
        <w:t xml:space="preserve">#7b – </w:t>
      </w:r>
      <w:r w:rsidRPr="00FF3976">
        <w:rPr>
          <w:rFonts w:ascii="Arial" w:hAnsi="Arial" w:cs="Arial"/>
          <w:color w:val="000000"/>
          <w:sz w:val="22"/>
          <w:szCs w:val="22"/>
        </w:rPr>
        <w:t>Narrative does not support the selection. Applicant must clarify the frequency of regular patrols</w:t>
      </w:r>
      <w:r w:rsidRPr="00FF3976">
        <w:rPr>
          <w:rFonts w:ascii="Arial" w:hAnsi="Arial" w:cs="Arial"/>
          <w:sz w:val="22"/>
          <w:szCs w:val="22"/>
        </w:rPr>
        <w:t>.</w:t>
      </w:r>
    </w:p>
    <w:p w14:paraId="5E4C3640" w14:textId="77777777" w:rsidR="00FF3976" w:rsidRPr="00FF3976" w:rsidRDefault="00FF3976" w:rsidP="00FF3976">
      <w:pPr>
        <w:pStyle w:val="ListParagraph"/>
        <w:numPr>
          <w:ilvl w:val="0"/>
          <w:numId w:val="1"/>
        </w:numPr>
        <w:spacing w:line="259" w:lineRule="auto"/>
        <w:rPr>
          <w:rFonts w:ascii="Arial" w:hAnsi="Arial" w:cs="Arial"/>
          <w:color w:val="000000"/>
          <w:sz w:val="22"/>
          <w:szCs w:val="22"/>
        </w:rPr>
      </w:pPr>
      <w:r w:rsidRPr="00FF3976">
        <w:rPr>
          <w:rFonts w:ascii="Arial" w:hAnsi="Arial" w:cs="Arial"/>
          <w:color w:val="000000"/>
          <w:sz w:val="22"/>
          <w:szCs w:val="22"/>
        </w:rPr>
        <w:t>#9b – Narrative does not support the selection. Applicant must provide additional detail.</w:t>
      </w:r>
    </w:p>
    <w:p w14:paraId="3D238918" w14:textId="628D74AB" w:rsidR="00F04D40" w:rsidRDefault="00FF3976" w:rsidP="00725485">
      <w:pPr>
        <w:pStyle w:val="ListParagraph"/>
        <w:numPr>
          <w:ilvl w:val="0"/>
          <w:numId w:val="1"/>
        </w:numPr>
        <w:spacing w:line="259" w:lineRule="auto"/>
        <w:rPr>
          <w:rFonts w:ascii="Arial" w:hAnsi="Arial" w:cs="Arial"/>
          <w:sz w:val="22"/>
          <w:szCs w:val="22"/>
        </w:rPr>
      </w:pPr>
      <w:r w:rsidRPr="00FF3976">
        <w:rPr>
          <w:rFonts w:ascii="Arial" w:hAnsi="Arial" w:cs="Arial"/>
          <w:sz w:val="22"/>
          <w:szCs w:val="22"/>
        </w:rPr>
        <w:t>#13 – Applicant must verify responses by final submission.</w:t>
      </w:r>
    </w:p>
    <w:p w14:paraId="67C1BC74" w14:textId="27687B14" w:rsidR="00725485" w:rsidRDefault="00725485" w:rsidP="00725485">
      <w:pPr>
        <w:pStyle w:val="ListParagraph"/>
        <w:spacing w:line="259" w:lineRule="auto"/>
        <w:rPr>
          <w:rFonts w:ascii="Arial" w:hAnsi="Arial" w:cs="Arial"/>
          <w:sz w:val="22"/>
          <w:szCs w:val="22"/>
        </w:rPr>
      </w:pPr>
    </w:p>
    <w:p w14:paraId="6E466EED" w14:textId="48CE7AF3" w:rsidR="00725485" w:rsidRDefault="00725485" w:rsidP="00725485">
      <w:pPr>
        <w:pStyle w:val="ListParagraph"/>
        <w:spacing w:line="259" w:lineRule="auto"/>
        <w:rPr>
          <w:rFonts w:ascii="Arial" w:hAnsi="Arial" w:cs="Arial"/>
          <w:sz w:val="22"/>
          <w:szCs w:val="22"/>
        </w:rPr>
      </w:pPr>
    </w:p>
    <w:p w14:paraId="344F9658" w14:textId="7DAEFADE" w:rsidR="00725485" w:rsidRDefault="00725485" w:rsidP="00725485">
      <w:pPr>
        <w:pStyle w:val="ListParagraph"/>
        <w:spacing w:line="259" w:lineRule="auto"/>
        <w:rPr>
          <w:rFonts w:ascii="Arial" w:hAnsi="Arial" w:cs="Arial"/>
          <w:sz w:val="22"/>
          <w:szCs w:val="22"/>
        </w:rPr>
      </w:pPr>
    </w:p>
    <w:p w14:paraId="3CDB1D25" w14:textId="29BE7EAA" w:rsidR="00725485" w:rsidRDefault="00725485" w:rsidP="00725485">
      <w:pPr>
        <w:pStyle w:val="ListParagraph"/>
        <w:spacing w:line="259" w:lineRule="auto"/>
        <w:rPr>
          <w:rFonts w:ascii="Arial" w:hAnsi="Arial" w:cs="Arial"/>
          <w:sz w:val="22"/>
          <w:szCs w:val="22"/>
        </w:rPr>
      </w:pPr>
    </w:p>
    <w:p w14:paraId="0C0E1721" w14:textId="3D34BCF2" w:rsidR="00725485" w:rsidRDefault="00725485" w:rsidP="00725485">
      <w:pPr>
        <w:pStyle w:val="ListParagraph"/>
        <w:spacing w:line="259" w:lineRule="auto"/>
        <w:rPr>
          <w:rFonts w:ascii="Arial" w:hAnsi="Arial" w:cs="Arial"/>
          <w:sz w:val="22"/>
          <w:szCs w:val="22"/>
        </w:rPr>
      </w:pPr>
    </w:p>
    <w:p w14:paraId="2B41560C" w14:textId="77777777" w:rsidR="00725485" w:rsidRPr="00725485" w:rsidRDefault="00725485" w:rsidP="00725485">
      <w:pPr>
        <w:pStyle w:val="ListParagraph"/>
        <w:spacing w:line="259" w:lineRule="auto"/>
        <w:rPr>
          <w:rFonts w:ascii="Arial" w:hAnsi="Arial" w:cs="Arial"/>
          <w:sz w:val="22"/>
          <w:szCs w:val="22"/>
        </w:rPr>
      </w:pPr>
      <w:bookmarkStart w:id="0" w:name="_GoBack"/>
      <w:bookmarkEnd w:id="0"/>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0EAB5112"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FF3976">
                              <w:rPr>
                                <w:rFonts w:ascii="Arial" w:hAnsi="Arial" w:cs="Arial"/>
                                <w:b/>
                                <w:color w:val="000000" w:themeColor="text1"/>
                                <w:sz w:val="26"/>
                                <w:szCs w:val="26"/>
                              </w:rPr>
                              <w:t>, G21-03</w:t>
                            </w:r>
                            <w:r>
                              <w:rPr>
                                <w:rFonts w:ascii="Arial" w:hAnsi="Arial" w:cs="Arial"/>
                                <w:b/>
                                <w:color w:val="000000" w:themeColor="text1"/>
                                <w:sz w:val="26"/>
                                <w:szCs w:val="26"/>
                              </w:rPr>
                              <w:t>-</w:t>
                            </w:r>
                            <w:r w:rsidR="00FF3976">
                              <w:rPr>
                                <w:rFonts w:ascii="Arial" w:hAnsi="Arial" w:cs="Arial"/>
                                <w:b/>
                                <w:color w:val="000000" w:themeColor="text1"/>
                                <w:sz w:val="26"/>
                                <w:szCs w:val="26"/>
                              </w:rPr>
                              <w:t>26</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0EAB5112"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FF3976">
                        <w:rPr>
                          <w:rFonts w:ascii="Arial" w:hAnsi="Arial" w:cs="Arial"/>
                          <w:b/>
                          <w:color w:val="000000" w:themeColor="text1"/>
                          <w:sz w:val="26"/>
                          <w:szCs w:val="26"/>
                        </w:rPr>
                        <w:t>, G21-03</w:t>
                      </w:r>
                      <w:r>
                        <w:rPr>
                          <w:rFonts w:ascii="Arial" w:hAnsi="Arial" w:cs="Arial"/>
                          <w:b/>
                          <w:color w:val="000000" w:themeColor="text1"/>
                          <w:sz w:val="26"/>
                          <w:szCs w:val="26"/>
                        </w:rPr>
                        <w:t>-</w:t>
                      </w:r>
                      <w:r w:rsidR="00FF3976">
                        <w:rPr>
                          <w:rFonts w:ascii="Arial" w:hAnsi="Arial" w:cs="Arial"/>
                          <w:b/>
                          <w:color w:val="000000" w:themeColor="text1"/>
                          <w:sz w:val="26"/>
                          <w:szCs w:val="26"/>
                        </w:rPr>
                        <w:t>26</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73A4CEB3" w:rsidR="00687C41" w:rsidRDefault="0046655C"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22E59E87" w:rsidR="00183D61" w:rsidRDefault="00F55E87"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52AE4DD8" w:rsidR="00712330" w:rsidRPr="0046655C" w:rsidRDefault="0046655C" w:rsidP="0046655C">
      <w:pPr>
        <w:numPr>
          <w:ilvl w:val="0"/>
          <w:numId w:val="1"/>
        </w:numPr>
        <w:rPr>
          <w:rFonts w:ascii="Arial" w:hAnsi="Arial" w:cs="Arial"/>
          <w:sz w:val="22"/>
          <w:szCs w:val="22"/>
        </w:rPr>
      </w:pPr>
      <w:r>
        <w:rPr>
          <w:rFonts w:ascii="Arial" w:hAnsi="Arial" w:cs="Arial"/>
        </w:rPr>
        <w:t>#</w:t>
      </w:r>
      <w:r w:rsidRPr="0046655C">
        <w:rPr>
          <w:rFonts w:ascii="Arial" w:hAnsi="Arial" w:cs="Arial"/>
          <w:sz w:val="22"/>
          <w:szCs w:val="22"/>
        </w:rPr>
        <w:t>10 – Detailed description of staff duties and/or activities are not a Project deliverable. Applicant must move these duties and/or activities to the specific staff line items in the Project Cost Estimate section.</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366EE840" w:rsidR="008C53F4" w:rsidRDefault="0046655C"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129B429A" w14:textId="77777777" w:rsidR="0046655C" w:rsidRPr="0046655C" w:rsidRDefault="0046655C" w:rsidP="0046655C">
      <w:pPr>
        <w:numPr>
          <w:ilvl w:val="0"/>
          <w:numId w:val="3"/>
        </w:numPr>
        <w:contextualSpacing/>
        <w:rPr>
          <w:rFonts w:ascii="Arial" w:hAnsi="Arial" w:cs="Arial"/>
          <w:color w:val="000000" w:themeColor="text1"/>
          <w:sz w:val="22"/>
          <w:szCs w:val="22"/>
        </w:rPr>
      </w:pPr>
      <w:r w:rsidRPr="0046655C">
        <w:rPr>
          <w:rFonts w:ascii="Arial" w:hAnsi="Arial" w:cs="Arial"/>
          <w:color w:val="000000" w:themeColor="text1"/>
          <w:sz w:val="22"/>
          <w:szCs w:val="22"/>
        </w:rPr>
        <w:t xml:space="preserve">Staff #1 “Director/Manager” – Costs significantly increased compared to prior year’s Application. Applicant must provide additional details to justify the costs.  </w:t>
      </w:r>
    </w:p>
    <w:p w14:paraId="6956D367" w14:textId="77777777" w:rsidR="0046655C" w:rsidRPr="0046655C" w:rsidRDefault="0046655C" w:rsidP="0046655C">
      <w:pPr>
        <w:numPr>
          <w:ilvl w:val="0"/>
          <w:numId w:val="3"/>
        </w:numPr>
        <w:contextualSpacing/>
        <w:rPr>
          <w:rFonts w:ascii="Arial" w:hAnsi="Arial" w:cs="Arial"/>
          <w:color w:val="000000" w:themeColor="text1"/>
          <w:sz w:val="22"/>
          <w:szCs w:val="22"/>
        </w:rPr>
      </w:pPr>
      <w:r w:rsidRPr="0046655C">
        <w:rPr>
          <w:rFonts w:ascii="Arial" w:hAnsi="Arial" w:cs="Arial"/>
          <w:color w:val="000000" w:themeColor="text1"/>
          <w:sz w:val="22"/>
          <w:szCs w:val="22"/>
        </w:rPr>
        <w:t xml:space="preserve">Staff #5 “Overtime Heavy Equipment” – Costs significantly increased compared to prior year’s Application. Applicant must provide additional details to justify the costs.  </w:t>
      </w:r>
    </w:p>
    <w:p w14:paraId="42F8FEDE" w14:textId="77777777" w:rsidR="0046655C" w:rsidRPr="0046655C" w:rsidRDefault="0046655C" w:rsidP="0046655C">
      <w:pPr>
        <w:numPr>
          <w:ilvl w:val="0"/>
          <w:numId w:val="3"/>
        </w:numPr>
        <w:contextualSpacing/>
        <w:rPr>
          <w:rFonts w:ascii="Arial" w:hAnsi="Arial" w:cs="Arial"/>
          <w:color w:val="000000" w:themeColor="text1"/>
          <w:sz w:val="22"/>
          <w:szCs w:val="22"/>
        </w:rPr>
      </w:pPr>
      <w:r w:rsidRPr="0046655C">
        <w:rPr>
          <w:rFonts w:ascii="Arial" w:hAnsi="Arial" w:cs="Arial"/>
          <w:color w:val="000000" w:themeColor="text1"/>
          <w:sz w:val="22"/>
          <w:szCs w:val="22"/>
        </w:rPr>
        <w:t xml:space="preserve">Staff #6 “Overtime Maint. Worker” – Costs significantly increased compared to prior year’s Application. Applicant must provide additional details to justify the costs.  </w:t>
      </w:r>
    </w:p>
    <w:p w14:paraId="65566C6E" w14:textId="77777777" w:rsidR="0046655C" w:rsidRPr="0046655C" w:rsidRDefault="0046655C" w:rsidP="0046655C">
      <w:pPr>
        <w:numPr>
          <w:ilvl w:val="0"/>
          <w:numId w:val="3"/>
        </w:numPr>
        <w:contextualSpacing/>
        <w:rPr>
          <w:rFonts w:ascii="Arial" w:hAnsi="Arial" w:cs="Arial"/>
          <w:color w:val="000000" w:themeColor="text1"/>
          <w:sz w:val="22"/>
          <w:szCs w:val="22"/>
        </w:rPr>
      </w:pPr>
      <w:r w:rsidRPr="0046655C">
        <w:rPr>
          <w:rFonts w:ascii="Arial" w:hAnsi="Arial" w:cs="Arial"/>
          <w:color w:val="000000" w:themeColor="text1"/>
          <w:sz w:val="22"/>
          <w:szCs w:val="22"/>
        </w:rPr>
        <w:t xml:space="preserve">Staff #8 “Park Aides” – Applicant must provide some description of job duties for this position. </w:t>
      </w:r>
    </w:p>
    <w:p w14:paraId="3F8A9360" w14:textId="77777777" w:rsidR="0046655C" w:rsidRPr="0046655C" w:rsidRDefault="0046655C" w:rsidP="0046655C">
      <w:pPr>
        <w:numPr>
          <w:ilvl w:val="0"/>
          <w:numId w:val="10"/>
        </w:numPr>
        <w:contextualSpacing/>
        <w:rPr>
          <w:rFonts w:ascii="Arial" w:hAnsi="Arial" w:cs="Arial"/>
          <w:color w:val="000000" w:themeColor="text1"/>
          <w:sz w:val="22"/>
          <w:szCs w:val="22"/>
        </w:rPr>
      </w:pPr>
      <w:r w:rsidRPr="0046655C">
        <w:rPr>
          <w:rFonts w:ascii="Arial" w:hAnsi="Arial" w:cs="Arial"/>
          <w:color w:val="000000" w:themeColor="text1"/>
          <w:sz w:val="22"/>
          <w:szCs w:val="22"/>
        </w:rPr>
        <w:t xml:space="preserve">Materials/Supplies #3 “Signs/Hardware” – Applicant must provide additional details to justify the costs. Average cost last year was less with more signs, and this year average costs is more for less signs.   </w:t>
      </w:r>
    </w:p>
    <w:p w14:paraId="4244946E" w14:textId="77777777" w:rsidR="0046655C" w:rsidRPr="0046655C" w:rsidRDefault="0046655C" w:rsidP="0046655C">
      <w:pPr>
        <w:numPr>
          <w:ilvl w:val="0"/>
          <w:numId w:val="10"/>
        </w:numPr>
        <w:contextualSpacing/>
        <w:rPr>
          <w:rFonts w:ascii="Arial" w:hAnsi="Arial" w:cs="Arial"/>
          <w:color w:val="000000" w:themeColor="text1"/>
          <w:sz w:val="22"/>
          <w:szCs w:val="22"/>
        </w:rPr>
      </w:pPr>
      <w:r w:rsidRPr="0046655C">
        <w:rPr>
          <w:rFonts w:ascii="Arial" w:hAnsi="Arial" w:cs="Arial"/>
          <w:color w:val="000000" w:themeColor="text1"/>
          <w:sz w:val="22"/>
          <w:szCs w:val="22"/>
        </w:rPr>
        <w:t xml:space="preserve">Materials/Supplies #8 “Safety Equipment” – Applicant must further define safety shirts, safety jackets, and cold weather garments as these items appear to be indirect. Additionally, Applicant must further define why this line item is needed as the same were purchased last grant cycle. </w:t>
      </w:r>
    </w:p>
    <w:p w14:paraId="5BFF0F89" w14:textId="77777777" w:rsidR="0046655C" w:rsidRPr="0046655C" w:rsidRDefault="0046655C" w:rsidP="0046655C">
      <w:pPr>
        <w:numPr>
          <w:ilvl w:val="0"/>
          <w:numId w:val="10"/>
        </w:numPr>
        <w:contextualSpacing/>
        <w:rPr>
          <w:rFonts w:ascii="Arial" w:hAnsi="Arial" w:cs="Arial"/>
          <w:color w:val="000000" w:themeColor="text1"/>
          <w:sz w:val="22"/>
          <w:szCs w:val="22"/>
        </w:rPr>
      </w:pPr>
      <w:r w:rsidRPr="0046655C">
        <w:rPr>
          <w:rFonts w:ascii="Arial" w:hAnsi="Arial" w:cs="Arial"/>
          <w:color w:val="000000" w:themeColor="text1"/>
          <w:sz w:val="22"/>
          <w:szCs w:val="22"/>
        </w:rPr>
        <w:t xml:space="preserve">Materials/Supplies #9 “Emulsion solution” – Applicant must clarify if the driver and truck are City staff or if they are a rental/contract. If is it a contractor line item must be moved to the Contract category. </w:t>
      </w:r>
    </w:p>
    <w:p w14:paraId="6303D0DC" w14:textId="77777777" w:rsidR="0046655C" w:rsidRPr="0046655C" w:rsidRDefault="0046655C" w:rsidP="0046655C">
      <w:pPr>
        <w:numPr>
          <w:ilvl w:val="0"/>
          <w:numId w:val="3"/>
        </w:numPr>
        <w:contextualSpacing/>
        <w:rPr>
          <w:rFonts w:ascii="Arial" w:hAnsi="Arial" w:cs="Arial"/>
          <w:sz w:val="22"/>
          <w:szCs w:val="22"/>
        </w:rPr>
      </w:pPr>
      <w:r w:rsidRPr="0046655C">
        <w:rPr>
          <w:rFonts w:ascii="Arial" w:hAnsi="Arial" w:cs="Arial"/>
          <w:color w:val="000000" w:themeColor="text1"/>
          <w:sz w:val="22"/>
          <w:szCs w:val="22"/>
        </w:rPr>
        <w:t xml:space="preserve">Equipment Use Expenses #1 “Fuel Equipment/Maintenance Vehicles” – </w:t>
      </w:r>
      <w:r w:rsidRPr="0046655C">
        <w:rPr>
          <w:rFonts w:ascii="Arial" w:hAnsi="Arial" w:cs="Arial"/>
          <w:sz w:val="22"/>
          <w:szCs w:val="22"/>
        </w:rPr>
        <w:t>Applicant must identify the number and types of vehicles needing fuel.</w:t>
      </w:r>
    </w:p>
    <w:p w14:paraId="24707CD0" w14:textId="77777777" w:rsidR="0046655C" w:rsidRPr="0046655C" w:rsidRDefault="0046655C" w:rsidP="0046655C">
      <w:pPr>
        <w:numPr>
          <w:ilvl w:val="0"/>
          <w:numId w:val="10"/>
        </w:numPr>
        <w:contextualSpacing/>
        <w:rPr>
          <w:rFonts w:ascii="Arial" w:hAnsi="Arial" w:cs="Arial"/>
          <w:color w:val="000000" w:themeColor="text1"/>
          <w:sz w:val="22"/>
          <w:szCs w:val="22"/>
        </w:rPr>
      </w:pPr>
      <w:r w:rsidRPr="0046655C">
        <w:rPr>
          <w:rFonts w:ascii="Arial" w:hAnsi="Arial" w:cs="Arial"/>
          <w:color w:val="000000" w:themeColor="text1"/>
          <w:sz w:val="22"/>
          <w:szCs w:val="22"/>
        </w:rPr>
        <w:t xml:space="preserve">Equipment Use Expenses #1 and 2 – Costs significantly increased compared to prior year’s Application. Applicant must provide additional details to justify the costs as last year both items were together in one line item for less Grant request. </w:t>
      </w:r>
    </w:p>
    <w:p w14:paraId="0A70F8D4" w14:textId="77777777" w:rsidR="0046655C" w:rsidRPr="0046655C" w:rsidRDefault="0046655C" w:rsidP="0046655C">
      <w:pPr>
        <w:numPr>
          <w:ilvl w:val="0"/>
          <w:numId w:val="10"/>
        </w:numPr>
        <w:contextualSpacing/>
        <w:rPr>
          <w:rFonts w:ascii="Arial" w:hAnsi="Arial" w:cs="Arial"/>
          <w:color w:val="000000" w:themeColor="text1"/>
          <w:sz w:val="22"/>
          <w:szCs w:val="22"/>
        </w:rPr>
      </w:pPr>
      <w:r w:rsidRPr="0046655C">
        <w:rPr>
          <w:rFonts w:ascii="Arial" w:hAnsi="Arial" w:cs="Arial"/>
          <w:color w:val="000000" w:themeColor="text1"/>
          <w:sz w:val="22"/>
          <w:szCs w:val="22"/>
        </w:rPr>
        <w:t xml:space="preserve">Equipment Use Expenses #3 “Loader Tires” - </w:t>
      </w:r>
      <w:r w:rsidRPr="0046655C">
        <w:rPr>
          <w:rFonts w:ascii="Arial" w:hAnsi="Arial" w:cs="Arial"/>
          <w:sz w:val="22"/>
          <w:szCs w:val="22"/>
        </w:rPr>
        <w:t>Applicant must identify if the Equipment was purchase within the Grants program. Only Equipment purchased through the Grants program are eligible for tire replacements.</w:t>
      </w:r>
    </w:p>
    <w:p w14:paraId="2B069883" w14:textId="77777777" w:rsidR="0046655C" w:rsidRPr="0046655C" w:rsidRDefault="0046655C" w:rsidP="0046655C">
      <w:pPr>
        <w:numPr>
          <w:ilvl w:val="0"/>
          <w:numId w:val="10"/>
        </w:numPr>
        <w:contextualSpacing/>
        <w:rPr>
          <w:rFonts w:ascii="Arial" w:hAnsi="Arial" w:cs="Arial"/>
          <w:color w:val="000000" w:themeColor="text1"/>
          <w:sz w:val="22"/>
          <w:szCs w:val="22"/>
        </w:rPr>
      </w:pPr>
      <w:r w:rsidRPr="0046655C">
        <w:rPr>
          <w:rFonts w:ascii="Arial" w:hAnsi="Arial" w:cs="Arial"/>
          <w:color w:val="000000" w:themeColor="text1"/>
          <w:sz w:val="22"/>
          <w:szCs w:val="22"/>
        </w:rPr>
        <w:t>Equipment Use Expenses # 4-6 – Applicant must clarify if they are City owned Equipment or if it is a rental. If it is City owned, Applicant must revise to use City rate and not a rental rate from an outside company. Use rate may never exceed actual cost.</w:t>
      </w:r>
    </w:p>
    <w:p w14:paraId="3715959C" w14:textId="77777777" w:rsidR="0046655C" w:rsidRPr="0046655C" w:rsidRDefault="0046655C" w:rsidP="0046655C">
      <w:pPr>
        <w:pStyle w:val="ListParagraph"/>
        <w:numPr>
          <w:ilvl w:val="0"/>
          <w:numId w:val="10"/>
        </w:numPr>
        <w:rPr>
          <w:rFonts w:ascii="Arial" w:hAnsi="Arial" w:cs="Arial"/>
          <w:color w:val="000000" w:themeColor="text1"/>
          <w:sz w:val="22"/>
          <w:szCs w:val="22"/>
        </w:rPr>
      </w:pPr>
      <w:r w:rsidRPr="0046655C">
        <w:rPr>
          <w:rFonts w:ascii="Arial" w:hAnsi="Arial" w:cs="Arial"/>
          <w:color w:val="000000" w:themeColor="text1"/>
          <w:sz w:val="22"/>
          <w:szCs w:val="22"/>
        </w:rPr>
        <w:t>Equipment Use Expense #6 “Water Truck” – Applicant must remove reference to the trailers and any fees associated with them, as per Program regulation updates this item is no longer eligible for a use rate as a trailer is not motorized.</w:t>
      </w:r>
    </w:p>
    <w:p w14:paraId="4F9660F1" w14:textId="071ECD46" w:rsidR="008616EC" w:rsidRPr="0046655C" w:rsidRDefault="0046655C" w:rsidP="0046655C">
      <w:pPr>
        <w:numPr>
          <w:ilvl w:val="0"/>
          <w:numId w:val="10"/>
        </w:numPr>
        <w:contextualSpacing/>
        <w:rPr>
          <w:rFonts w:ascii="Arial" w:hAnsi="Arial" w:cs="Arial"/>
          <w:color w:val="000000" w:themeColor="text1"/>
          <w:sz w:val="22"/>
          <w:szCs w:val="22"/>
        </w:rPr>
      </w:pPr>
      <w:r w:rsidRPr="0046655C">
        <w:rPr>
          <w:rFonts w:ascii="Arial" w:hAnsi="Arial" w:cs="Arial"/>
          <w:color w:val="000000" w:themeColor="text1"/>
          <w:sz w:val="22"/>
          <w:szCs w:val="22"/>
        </w:rPr>
        <w:t>Other(s) #3 “Fleet maintenance and parts” – Applicant must clarify if the trucks included in this line item were purchased within the Grants program. If they were not, they must be removed and the line item adjusted as per Program regulations only cover repairs and maintenance for items that were purchased within the Grants program.</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738FCBE2" w14:textId="77777777" w:rsidR="0046655C" w:rsidRPr="0046655C" w:rsidRDefault="0046655C" w:rsidP="0046655C">
      <w:pPr>
        <w:numPr>
          <w:ilvl w:val="0"/>
          <w:numId w:val="2"/>
        </w:numPr>
        <w:contextualSpacing/>
        <w:rPr>
          <w:rFonts w:ascii="Arial" w:hAnsi="Arial" w:cs="Arial"/>
          <w:color w:val="000000" w:themeColor="text1"/>
          <w:sz w:val="22"/>
          <w:szCs w:val="22"/>
        </w:rPr>
      </w:pPr>
      <w:r w:rsidRPr="0046655C">
        <w:rPr>
          <w:rFonts w:ascii="Arial" w:hAnsi="Arial" w:cs="Arial"/>
          <w:color w:val="000000" w:themeColor="text1"/>
          <w:sz w:val="22"/>
          <w:szCs w:val="22"/>
        </w:rPr>
        <w:t xml:space="preserve">#3 – Narrative does not support the selections “Maintaining trails that provide for multi-use” and “Providing varied levels of riding difficulty”. Applicant must provide </w:t>
      </w:r>
      <w:r w:rsidRPr="0046655C">
        <w:rPr>
          <w:rFonts w:ascii="Arial" w:hAnsi="Arial" w:cs="Arial"/>
          <w:sz w:val="22"/>
          <w:szCs w:val="22"/>
        </w:rPr>
        <w:t xml:space="preserve">examples of the activities performed </w:t>
      </w:r>
      <w:r w:rsidRPr="0046655C">
        <w:rPr>
          <w:rFonts w:ascii="Arial" w:hAnsi="Arial" w:cs="Arial"/>
          <w:color w:val="000000" w:themeColor="text1"/>
          <w:sz w:val="22"/>
          <w:szCs w:val="22"/>
        </w:rPr>
        <w:t>to support the selection.</w:t>
      </w:r>
    </w:p>
    <w:p w14:paraId="6E8D91B0" w14:textId="77777777" w:rsidR="0046655C" w:rsidRPr="0046655C" w:rsidRDefault="0046655C" w:rsidP="0046655C">
      <w:pPr>
        <w:numPr>
          <w:ilvl w:val="0"/>
          <w:numId w:val="2"/>
        </w:numPr>
        <w:contextualSpacing/>
        <w:rPr>
          <w:rFonts w:ascii="Arial" w:hAnsi="Arial" w:cs="Arial"/>
          <w:color w:val="000000" w:themeColor="text1"/>
          <w:sz w:val="22"/>
          <w:szCs w:val="22"/>
        </w:rPr>
      </w:pPr>
      <w:r w:rsidRPr="0046655C">
        <w:rPr>
          <w:rFonts w:ascii="Arial" w:hAnsi="Arial" w:cs="Arial"/>
          <w:sz w:val="22"/>
          <w:szCs w:val="22"/>
        </w:rPr>
        <w:t>#7 – Project Description and/or Project Cost Estimate sections do not support selection of “Erosion control features…” are made with recycled materials.</w:t>
      </w:r>
    </w:p>
    <w:p w14:paraId="253863D5" w14:textId="0B1BC543" w:rsidR="00B75280" w:rsidRDefault="0046655C" w:rsidP="0046655C">
      <w:pPr>
        <w:numPr>
          <w:ilvl w:val="0"/>
          <w:numId w:val="2"/>
        </w:numPr>
        <w:contextualSpacing/>
        <w:rPr>
          <w:rFonts w:ascii="Arial" w:hAnsi="Arial" w:cs="Arial"/>
          <w:sz w:val="22"/>
          <w:szCs w:val="22"/>
        </w:rPr>
      </w:pPr>
      <w:r w:rsidRPr="0046655C">
        <w:rPr>
          <w:rFonts w:ascii="Arial" w:hAnsi="Arial" w:cs="Arial"/>
          <w:sz w:val="22"/>
          <w:szCs w:val="22"/>
        </w:rPr>
        <w:t xml:space="preserve">#8 – Background and/ or Project Description sections do not support the selections. Applicant must provide information that supports the selections.  Applicant states non-motorized recreational opportunities within the City of California City but does not clearly state if those opportunities are accessed </w:t>
      </w:r>
      <w:r w:rsidRPr="0046655C">
        <w:rPr>
          <w:rFonts w:ascii="Arial" w:hAnsi="Arial" w:cs="Arial"/>
          <w:sz w:val="22"/>
          <w:szCs w:val="22"/>
          <w:u w:val="single"/>
        </w:rPr>
        <w:t>within the Project areas</w:t>
      </w:r>
      <w:r w:rsidRPr="0046655C">
        <w:rPr>
          <w:rFonts w:ascii="Arial" w:hAnsi="Arial" w:cs="Arial"/>
          <w:sz w:val="22"/>
          <w:szCs w:val="22"/>
        </w:rPr>
        <w:t xml:space="preserve">.  </w:t>
      </w:r>
    </w:p>
    <w:p w14:paraId="7F5ABACA" w14:textId="08C2CBDF" w:rsidR="008616EC" w:rsidRDefault="008616EC" w:rsidP="001E1516">
      <w:pPr>
        <w:tabs>
          <w:tab w:val="num" w:pos="720"/>
        </w:tabs>
        <w:contextualSpacing/>
        <w:rPr>
          <w:rFonts w:ascii="Arial" w:hAnsi="Arial" w:cs="Arial"/>
          <w:sz w:val="22"/>
          <w:szCs w:val="22"/>
        </w:rPr>
      </w:pP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41F5611E"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 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FF3976">
                              <w:rPr>
                                <w:rFonts w:ascii="Arial" w:hAnsi="Arial" w:cs="Arial"/>
                                <w:b/>
                                <w:color w:val="000000" w:themeColor="text1"/>
                                <w:sz w:val="26"/>
                                <w:szCs w:val="26"/>
                              </w:rPr>
                              <w:t>03-26</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vZt6Z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41F5611E"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 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FF3976">
                        <w:rPr>
                          <w:rFonts w:ascii="Arial" w:hAnsi="Arial" w:cs="Arial"/>
                          <w:b/>
                          <w:color w:val="000000" w:themeColor="text1"/>
                          <w:sz w:val="26"/>
                          <w:szCs w:val="26"/>
                        </w:rPr>
                        <w:t>03-26</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2E9C88EC" w:rsidR="008323DA" w:rsidRDefault="00F55E87"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763A5251" w:rsidR="008323DA" w:rsidRDefault="00F55E87"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1C033F01" w14:textId="714C4B9B" w:rsidR="008323DA" w:rsidRDefault="00F55E87"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6CE2355B" w:rsidR="008323DA" w:rsidRDefault="00F55E87"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1637950C" w14:textId="77777777" w:rsidR="00F55E87" w:rsidRDefault="00F55E87" w:rsidP="008323DA">
      <w:pPr>
        <w:tabs>
          <w:tab w:val="num" w:pos="720"/>
        </w:tabs>
        <w:contextualSpacing/>
        <w:rPr>
          <w:rFonts w:ascii="Arial" w:hAnsi="Arial" w:cs="Arial"/>
          <w:b/>
          <w:i/>
        </w:rPr>
      </w:pPr>
    </w:p>
    <w:p w14:paraId="071FF135" w14:textId="77777777" w:rsidR="00725485" w:rsidRDefault="00725485" w:rsidP="008323DA">
      <w:pPr>
        <w:tabs>
          <w:tab w:val="num" w:pos="720"/>
        </w:tabs>
        <w:contextualSpacing/>
        <w:rPr>
          <w:rFonts w:ascii="Arial" w:hAnsi="Arial" w:cs="Arial"/>
          <w:b/>
          <w:i/>
        </w:rPr>
      </w:pPr>
    </w:p>
    <w:p w14:paraId="5FB88B51" w14:textId="382F3C10"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64396506" w14:textId="77777777" w:rsidR="00F55E87" w:rsidRPr="00F55E87" w:rsidRDefault="00F55E87" w:rsidP="00F55E87">
      <w:pPr>
        <w:pStyle w:val="ListParagraph"/>
        <w:numPr>
          <w:ilvl w:val="0"/>
          <w:numId w:val="7"/>
        </w:numPr>
        <w:spacing w:line="259" w:lineRule="auto"/>
        <w:rPr>
          <w:rFonts w:ascii="Arial" w:hAnsi="Arial" w:cs="Arial"/>
          <w:sz w:val="22"/>
          <w:szCs w:val="22"/>
        </w:rPr>
      </w:pPr>
      <w:r w:rsidRPr="00F55E87">
        <w:rPr>
          <w:rFonts w:ascii="Arial" w:hAnsi="Arial" w:cs="Arial"/>
          <w:sz w:val="22"/>
          <w:szCs w:val="22"/>
        </w:rPr>
        <w:t xml:space="preserve">Staff #2, 3, 4, and 5 – </w:t>
      </w:r>
      <w:r w:rsidRPr="00F55E87">
        <w:rPr>
          <w:rFonts w:ascii="Arial" w:hAnsi="Arial" w:cs="Arial"/>
          <w:color w:val="000000" w:themeColor="text1"/>
          <w:sz w:val="22"/>
          <w:szCs w:val="22"/>
        </w:rPr>
        <w:t>Costs significantly increased compared to prior year’s Application. Applicant must provide additional details to justify the costs.</w:t>
      </w:r>
    </w:p>
    <w:p w14:paraId="08E577FE" w14:textId="77777777" w:rsidR="00F55E87" w:rsidRPr="00F55E87" w:rsidRDefault="00F55E87" w:rsidP="00F55E87">
      <w:pPr>
        <w:pStyle w:val="ListParagraph"/>
        <w:numPr>
          <w:ilvl w:val="0"/>
          <w:numId w:val="7"/>
        </w:numPr>
        <w:spacing w:line="259" w:lineRule="auto"/>
        <w:rPr>
          <w:rFonts w:ascii="Arial" w:hAnsi="Arial" w:cs="Arial"/>
          <w:sz w:val="22"/>
          <w:szCs w:val="22"/>
        </w:rPr>
      </w:pPr>
      <w:r w:rsidRPr="00F55E87">
        <w:rPr>
          <w:rFonts w:ascii="Arial" w:hAnsi="Arial" w:cs="Arial"/>
          <w:sz w:val="22"/>
          <w:szCs w:val="22"/>
        </w:rPr>
        <w:t xml:space="preserve">Material / Supplies #2 “Safety Equipment for Crew” – </w:t>
      </w:r>
      <w:r w:rsidRPr="00F55E87">
        <w:rPr>
          <w:rFonts w:ascii="Arial" w:hAnsi="Arial" w:cs="Arial"/>
          <w:color w:val="000000" w:themeColor="text1"/>
          <w:sz w:val="22"/>
          <w:szCs w:val="22"/>
        </w:rPr>
        <w:t>Applicant must state the need to purchase enough safety equipment to outfit ten crewmembers when enough safety equipment to outfit ten crewmembers was purchased in the previous year’s Application.</w:t>
      </w:r>
    </w:p>
    <w:p w14:paraId="6638F275" w14:textId="77777777" w:rsidR="00F55E87" w:rsidRPr="00F55E87" w:rsidRDefault="00F55E87" w:rsidP="00F55E87">
      <w:pPr>
        <w:numPr>
          <w:ilvl w:val="0"/>
          <w:numId w:val="7"/>
        </w:numPr>
        <w:contextualSpacing/>
        <w:rPr>
          <w:rFonts w:ascii="Arial" w:hAnsi="Arial" w:cs="Arial"/>
          <w:sz w:val="22"/>
          <w:szCs w:val="22"/>
        </w:rPr>
      </w:pPr>
      <w:r w:rsidRPr="00F55E87">
        <w:rPr>
          <w:rFonts w:ascii="Arial" w:hAnsi="Arial" w:cs="Arial"/>
          <w:sz w:val="22"/>
          <w:szCs w:val="22"/>
        </w:rPr>
        <w:t xml:space="preserve">Equipment Use Expense #1 “Vehicle Maintenance” – Applicant must identify the Equipment and/or Heavy Equipment needing maintenance/repairs and if they were  purchased through the Grants program. </w:t>
      </w:r>
    </w:p>
    <w:p w14:paraId="47C3A5C4" w14:textId="19003DE8" w:rsidR="008323DA" w:rsidRPr="00725485" w:rsidRDefault="00F55E87" w:rsidP="00725485">
      <w:pPr>
        <w:numPr>
          <w:ilvl w:val="0"/>
          <w:numId w:val="7"/>
        </w:numPr>
        <w:contextualSpacing/>
        <w:rPr>
          <w:rFonts w:ascii="Arial" w:hAnsi="Arial" w:cs="Arial"/>
          <w:sz w:val="22"/>
          <w:szCs w:val="22"/>
        </w:rPr>
      </w:pPr>
      <w:r w:rsidRPr="00F55E87">
        <w:rPr>
          <w:rFonts w:ascii="Arial" w:hAnsi="Arial" w:cs="Arial"/>
          <w:sz w:val="22"/>
          <w:szCs w:val="22"/>
        </w:rPr>
        <w:t xml:space="preserve">Equipment Use Expense #2 “Equipment Rental” – Applicant must separate each type of Equipment being rented into its own line item.  In addition, </w:t>
      </w:r>
      <w:r w:rsidRPr="00F55E87">
        <w:rPr>
          <w:rFonts w:ascii="Arial" w:hAnsi="Arial" w:cs="Arial"/>
          <w:color w:val="000000" w:themeColor="text1"/>
          <w:sz w:val="22"/>
          <w:szCs w:val="22"/>
        </w:rPr>
        <w:t xml:space="preserve">Applicant must identify if Equipment was purchased through the Grants program. </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398F57FA" w14:textId="77777777" w:rsidR="00F55E87" w:rsidRPr="00D1131A" w:rsidRDefault="00F55E87" w:rsidP="00F55E87">
      <w:pPr>
        <w:pStyle w:val="ListParagraph"/>
        <w:numPr>
          <w:ilvl w:val="0"/>
          <w:numId w:val="2"/>
        </w:numPr>
        <w:spacing w:after="160" w:line="259" w:lineRule="auto"/>
        <w:rPr>
          <w:rFonts w:ascii="Arial" w:hAnsi="Arial" w:cs="Arial"/>
        </w:rPr>
      </w:pPr>
      <w:r>
        <w:rPr>
          <w:rFonts w:ascii="Arial" w:hAnsi="Arial" w:cs="Arial"/>
        </w:rPr>
        <w:t>#12 –</w:t>
      </w:r>
      <w:r w:rsidRPr="00D1131A">
        <w:rPr>
          <w:rFonts w:ascii="Arial" w:hAnsi="Arial" w:cs="Arial"/>
        </w:rPr>
        <w:t xml:space="preserve"> </w:t>
      </w:r>
      <w:r>
        <w:rPr>
          <w:rFonts w:ascii="Arial" w:hAnsi="Arial" w:cs="Arial"/>
        </w:rPr>
        <w:t>Background, Project d</w:t>
      </w:r>
      <w:r w:rsidRPr="00EE00AE">
        <w:rPr>
          <w:rFonts w:ascii="Arial" w:hAnsi="Arial" w:cs="Arial"/>
        </w:rPr>
        <w:t>escription</w:t>
      </w:r>
      <w:r>
        <w:rPr>
          <w:rFonts w:ascii="Arial" w:hAnsi="Arial" w:cs="Arial"/>
        </w:rPr>
        <w:t xml:space="preserve"> and/or Project deliverable sections</w:t>
      </w:r>
      <w:r w:rsidRPr="00EE00AE">
        <w:rPr>
          <w:rFonts w:ascii="Arial" w:hAnsi="Arial" w:cs="Arial"/>
        </w:rPr>
        <w:t xml:space="preserve"> does not support selection. </w:t>
      </w:r>
      <w:r>
        <w:rPr>
          <w:rFonts w:ascii="Arial" w:hAnsi="Arial" w:cs="Arial"/>
        </w:rPr>
        <w:t xml:space="preserve"> Applicant must clarify in the P</w:t>
      </w:r>
      <w:r w:rsidRPr="00EE00AE">
        <w:rPr>
          <w:rFonts w:ascii="Arial" w:hAnsi="Arial" w:cs="Arial"/>
        </w:rPr>
        <w:t xml:space="preserve">roject description that majority of </w:t>
      </w:r>
      <w:r>
        <w:rPr>
          <w:rFonts w:ascii="Arial" w:hAnsi="Arial" w:cs="Arial"/>
        </w:rPr>
        <w:t>personnel are “First Responder l</w:t>
      </w:r>
      <w:r w:rsidRPr="00EE00AE">
        <w:rPr>
          <w:rFonts w:ascii="Arial" w:hAnsi="Arial" w:cs="Arial"/>
        </w:rPr>
        <w:t>evel” trained.</w:t>
      </w:r>
    </w:p>
    <w:p w14:paraId="1B7F12B7" w14:textId="26E0AE2C" w:rsidR="00F04D40" w:rsidRPr="00725485" w:rsidRDefault="00F55E87" w:rsidP="00725485">
      <w:pPr>
        <w:pStyle w:val="ListParagraph"/>
        <w:numPr>
          <w:ilvl w:val="0"/>
          <w:numId w:val="2"/>
        </w:numPr>
        <w:spacing w:after="160" w:line="259" w:lineRule="auto"/>
        <w:rPr>
          <w:rFonts w:ascii="Arial" w:hAnsi="Arial" w:cs="Arial"/>
        </w:rPr>
      </w:pPr>
      <w:r w:rsidRPr="008D3FB2">
        <w:rPr>
          <w:rFonts w:ascii="Arial" w:hAnsi="Arial" w:cs="Arial"/>
        </w:rPr>
        <w:t>#15 – Narrative does not support the selection. It is unclear if the 30</w:t>
      </w:r>
      <w:r>
        <w:rPr>
          <w:rFonts w:ascii="Arial" w:hAnsi="Arial" w:cs="Arial"/>
        </w:rPr>
        <w:t>+</w:t>
      </w:r>
      <w:r w:rsidRPr="008D3FB2">
        <w:rPr>
          <w:rFonts w:ascii="Arial" w:hAnsi="Arial" w:cs="Arial"/>
        </w:rPr>
        <w:t xml:space="preserve"> OHV medicals or search and rescue missions are OHV related.   </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780FD452"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FF3976">
                              <w:rPr>
                                <w:rFonts w:ascii="Arial" w:hAnsi="Arial" w:cs="Arial"/>
                                <w:b/>
                                <w:color w:val="000000" w:themeColor="text1"/>
                                <w:sz w:val="26"/>
                                <w:szCs w:val="26"/>
                              </w:rPr>
                              <w:t>03</w:t>
                            </w:r>
                            <w:r>
                              <w:rPr>
                                <w:rFonts w:ascii="Arial" w:hAnsi="Arial" w:cs="Arial"/>
                                <w:b/>
                                <w:color w:val="000000" w:themeColor="text1"/>
                                <w:sz w:val="26"/>
                                <w:szCs w:val="26"/>
                              </w:rPr>
                              <w:t>-</w:t>
                            </w:r>
                            <w:r w:rsidR="00FF3976">
                              <w:rPr>
                                <w:rFonts w:ascii="Arial" w:hAnsi="Arial" w:cs="Arial"/>
                                <w:b/>
                                <w:color w:val="000000" w:themeColor="text1"/>
                                <w:sz w:val="26"/>
                                <w:szCs w:val="26"/>
                              </w:rPr>
                              <w:t>26</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YNAwPE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780FD452"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FF3976">
                        <w:rPr>
                          <w:rFonts w:ascii="Arial" w:hAnsi="Arial" w:cs="Arial"/>
                          <w:b/>
                          <w:color w:val="000000" w:themeColor="text1"/>
                          <w:sz w:val="26"/>
                          <w:szCs w:val="26"/>
                        </w:rPr>
                        <w:t>03</w:t>
                      </w:r>
                      <w:r>
                        <w:rPr>
                          <w:rFonts w:ascii="Arial" w:hAnsi="Arial" w:cs="Arial"/>
                          <w:b/>
                          <w:color w:val="000000" w:themeColor="text1"/>
                          <w:sz w:val="26"/>
                          <w:szCs w:val="26"/>
                        </w:rPr>
                        <w:t>-</w:t>
                      </w:r>
                      <w:r w:rsidR="00FF3976">
                        <w:rPr>
                          <w:rFonts w:ascii="Arial" w:hAnsi="Arial" w:cs="Arial"/>
                          <w:b/>
                          <w:color w:val="000000" w:themeColor="text1"/>
                          <w:sz w:val="26"/>
                          <w:szCs w:val="26"/>
                        </w:rPr>
                        <w:t>26</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0C17C737" w14:textId="77777777" w:rsidR="00324ADD" w:rsidRPr="00324ADD" w:rsidRDefault="00324ADD" w:rsidP="00324ADD">
      <w:pPr>
        <w:pStyle w:val="ListParagraph"/>
        <w:numPr>
          <w:ilvl w:val="0"/>
          <w:numId w:val="1"/>
        </w:numPr>
        <w:rPr>
          <w:rFonts w:ascii="Arial" w:hAnsi="Arial" w:cs="Arial"/>
          <w:sz w:val="22"/>
        </w:rPr>
      </w:pPr>
      <w:r w:rsidRPr="00324ADD">
        <w:rPr>
          <w:rFonts w:ascii="Arial" w:hAnsi="Arial" w:cs="Arial"/>
          <w:sz w:val="22"/>
        </w:rPr>
        <w:t xml:space="preserve">#1 – </w:t>
      </w:r>
      <w:r w:rsidRPr="00324ADD">
        <w:rPr>
          <w:rFonts w:ascii="Arial" w:hAnsi="Arial" w:cs="Arial"/>
          <w:color w:val="000000" w:themeColor="text1"/>
          <w:sz w:val="22"/>
        </w:rPr>
        <w:t>Applicant must justify the need for the requested Equipment.</w:t>
      </w:r>
    </w:p>
    <w:p w14:paraId="1D07E463" w14:textId="169ABA96" w:rsidR="007F05E3" w:rsidRPr="00324ADD" w:rsidRDefault="00324ADD" w:rsidP="00324ADD">
      <w:pPr>
        <w:pStyle w:val="ListParagraph"/>
        <w:numPr>
          <w:ilvl w:val="0"/>
          <w:numId w:val="1"/>
        </w:numPr>
        <w:rPr>
          <w:rFonts w:ascii="Arial" w:hAnsi="Arial" w:cs="Arial"/>
          <w:sz w:val="22"/>
        </w:rPr>
      </w:pPr>
      <w:r w:rsidRPr="00324ADD">
        <w:rPr>
          <w:rFonts w:ascii="Arial" w:hAnsi="Arial" w:cs="Arial"/>
          <w:color w:val="000000" w:themeColor="text1"/>
          <w:sz w:val="22"/>
        </w:rPr>
        <w:t xml:space="preserve">#2 </w:t>
      </w:r>
      <w:r w:rsidRPr="00324ADD">
        <w:rPr>
          <w:rFonts w:ascii="Arial" w:hAnsi="Arial" w:cs="Arial"/>
          <w:sz w:val="22"/>
        </w:rPr>
        <w:t>– Applicant must identify OHV riding areas within the Project area.  Additionally, Applicant must provide details on how the Dessert Incident Response Team will be assisting the OHV enforcement Project.</w:t>
      </w:r>
      <w:r w:rsidRPr="00324ADD" w:rsidDel="007B5ED6">
        <w:rPr>
          <w:rFonts w:ascii="Arial" w:hAnsi="Arial" w:cs="Arial"/>
          <w:sz w:val="22"/>
        </w:rPr>
        <w:t xml:space="preserve"> </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7129C5CA" w14:textId="77777777" w:rsidR="00324ADD" w:rsidRPr="00324ADD" w:rsidRDefault="00324ADD" w:rsidP="00324ADD">
      <w:pPr>
        <w:pStyle w:val="ListParagraph"/>
        <w:numPr>
          <w:ilvl w:val="0"/>
          <w:numId w:val="1"/>
        </w:numPr>
        <w:rPr>
          <w:rFonts w:ascii="Arial" w:hAnsi="Arial" w:cs="Arial"/>
          <w:sz w:val="22"/>
        </w:rPr>
      </w:pPr>
      <w:r w:rsidRPr="00324ADD">
        <w:rPr>
          <w:rFonts w:ascii="Arial" w:hAnsi="Arial" w:cs="Arial"/>
          <w:sz w:val="22"/>
        </w:rPr>
        <w:t xml:space="preserve">#1 </w:t>
      </w:r>
      <w:r w:rsidRPr="00324ADD">
        <w:rPr>
          <w:rFonts w:ascii="Arial" w:hAnsi="Arial" w:cs="Arial"/>
          <w:color w:val="000000" w:themeColor="text1"/>
          <w:sz w:val="22"/>
        </w:rPr>
        <w:t>– Applicant must clarify what portion of the Desert Tortoise Research and Natural Area (DTNRA) is located inside the jurisdiction of City of California City Police Department.</w:t>
      </w:r>
    </w:p>
    <w:p w14:paraId="09D5E8BA" w14:textId="3D5548F5" w:rsidR="007F05E3" w:rsidRPr="00324ADD" w:rsidRDefault="00324ADD" w:rsidP="00324ADD">
      <w:pPr>
        <w:numPr>
          <w:ilvl w:val="0"/>
          <w:numId w:val="1"/>
        </w:numPr>
        <w:spacing w:line="250" w:lineRule="auto"/>
        <w:ind w:right="10"/>
        <w:rPr>
          <w:rFonts w:ascii="Arial" w:hAnsi="Arial" w:cs="Arial"/>
          <w:sz w:val="22"/>
        </w:rPr>
      </w:pPr>
      <w:r w:rsidRPr="00324ADD">
        <w:rPr>
          <w:rFonts w:ascii="Arial" w:hAnsi="Arial" w:cs="Arial"/>
          <w:sz w:val="22"/>
        </w:rPr>
        <w:t xml:space="preserve">#3 </w:t>
      </w:r>
      <w:r w:rsidRPr="00324ADD">
        <w:rPr>
          <w:rFonts w:ascii="Arial" w:hAnsi="Arial" w:cs="Arial"/>
          <w:color w:val="000000" w:themeColor="text1"/>
          <w:sz w:val="22"/>
        </w:rPr>
        <w:t xml:space="preserve">– </w:t>
      </w:r>
      <w:r w:rsidRPr="00324ADD">
        <w:rPr>
          <w:rFonts w:ascii="Arial" w:hAnsi="Arial" w:cs="Arial"/>
          <w:sz w:val="22"/>
        </w:rPr>
        <w:t xml:space="preserve">Applicant is reminded that OHV Grant funds and/or match cannot be expended or Project activities conducted on any land owned or managed by the California Department of Parks and Recreation. Applicant must clarify OHV Grant and/or match funds will not be used to patrol State park lands.  </w:t>
      </w:r>
    </w:p>
    <w:p w14:paraId="6E4DF006" w14:textId="77777777" w:rsidR="007F05E3" w:rsidRDefault="007F05E3" w:rsidP="007F05E3"/>
    <w:p w14:paraId="3EFE08D2" w14:textId="006C6CA3"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219BF702" w14:textId="77777777" w:rsidR="00324ADD" w:rsidRPr="00324ADD" w:rsidRDefault="00324ADD" w:rsidP="00324ADD">
      <w:pPr>
        <w:pStyle w:val="ListParagraph"/>
        <w:numPr>
          <w:ilvl w:val="0"/>
          <w:numId w:val="13"/>
        </w:numPr>
        <w:rPr>
          <w:rFonts w:ascii="Arial" w:hAnsi="Arial" w:cs="Arial"/>
          <w:sz w:val="22"/>
          <w:szCs w:val="22"/>
        </w:rPr>
      </w:pPr>
      <w:r w:rsidRPr="00324ADD">
        <w:rPr>
          <w:rFonts w:ascii="Arial" w:hAnsi="Arial" w:cs="Arial"/>
          <w:sz w:val="22"/>
          <w:szCs w:val="22"/>
        </w:rPr>
        <w:t xml:space="preserve">Staff #4 “Volunteers” – Applicant must provide OHV duty descriptors showing how duties relate to OHV enforcement. </w:t>
      </w:r>
    </w:p>
    <w:p w14:paraId="775FCF48" w14:textId="77777777" w:rsidR="00324ADD" w:rsidRPr="00324ADD" w:rsidRDefault="00324ADD" w:rsidP="00324ADD">
      <w:pPr>
        <w:pStyle w:val="ListParagraph"/>
        <w:numPr>
          <w:ilvl w:val="0"/>
          <w:numId w:val="13"/>
        </w:numPr>
        <w:rPr>
          <w:rFonts w:ascii="Arial" w:hAnsi="Arial" w:cs="Arial"/>
          <w:color w:val="000000" w:themeColor="text1"/>
          <w:sz w:val="22"/>
          <w:szCs w:val="22"/>
        </w:rPr>
      </w:pPr>
      <w:r w:rsidRPr="00324ADD">
        <w:rPr>
          <w:rFonts w:ascii="Arial" w:hAnsi="Arial" w:cs="Arial"/>
          <w:sz w:val="22"/>
          <w:szCs w:val="22"/>
        </w:rPr>
        <w:t xml:space="preserve">Materials/Supplies #1 “Safety Equipment” </w:t>
      </w:r>
      <w:r w:rsidRPr="00324ADD">
        <w:rPr>
          <w:rFonts w:ascii="Arial" w:hAnsi="Arial" w:cs="Arial"/>
          <w:color w:val="000000" w:themeColor="text1"/>
          <w:sz w:val="22"/>
          <w:szCs w:val="22"/>
        </w:rPr>
        <w:t xml:space="preserve">– Boot cost appear excessive. Applicant must provide additional details to justify cost.  </w:t>
      </w:r>
    </w:p>
    <w:p w14:paraId="319FE8E8" w14:textId="77777777" w:rsidR="00324ADD" w:rsidRPr="00324ADD" w:rsidRDefault="00324ADD" w:rsidP="00324ADD">
      <w:pPr>
        <w:pStyle w:val="ListParagraph"/>
        <w:numPr>
          <w:ilvl w:val="0"/>
          <w:numId w:val="13"/>
        </w:numPr>
        <w:rPr>
          <w:rFonts w:ascii="Arial" w:hAnsi="Arial" w:cs="Arial"/>
          <w:sz w:val="22"/>
          <w:szCs w:val="22"/>
        </w:rPr>
      </w:pPr>
      <w:r w:rsidRPr="00324ADD">
        <w:rPr>
          <w:rFonts w:ascii="Arial" w:hAnsi="Arial" w:cs="Arial"/>
          <w:color w:val="000000" w:themeColor="text1"/>
          <w:sz w:val="22"/>
          <w:szCs w:val="22"/>
        </w:rPr>
        <w:t xml:space="preserve">Equipment Use #1 “Vehicle Maintenance” – Applicant must clarify if law enforcement Equipment needing maintenance were acquired within the OHV Grants program. Only Equipment purchased through the Grants program are eligible for maintenance. </w:t>
      </w:r>
    </w:p>
    <w:p w14:paraId="5EB6C78C" w14:textId="77777777" w:rsidR="00324ADD" w:rsidRPr="00324ADD" w:rsidRDefault="00324ADD" w:rsidP="00324ADD">
      <w:pPr>
        <w:pStyle w:val="ListParagraph"/>
        <w:numPr>
          <w:ilvl w:val="0"/>
          <w:numId w:val="3"/>
        </w:numPr>
        <w:rPr>
          <w:rFonts w:ascii="Arial" w:hAnsi="Arial" w:cs="Arial"/>
          <w:sz w:val="22"/>
          <w:szCs w:val="22"/>
        </w:rPr>
      </w:pPr>
      <w:r w:rsidRPr="00324ADD">
        <w:rPr>
          <w:rFonts w:ascii="Arial" w:hAnsi="Arial" w:cs="Arial"/>
          <w:color w:val="000000" w:themeColor="text1"/>
          <w:sz w:val="22"/>
          <w:szCs w:val="22"/>
        </w:rPr>
        <w:t xml:space="preserve">Equipment Use #2-4 –Applicant must use the City use rate, as price cannot exceed actual costs </w:t>
      </w:r>
      <w:r w:rsidRPr="00324ADD">
        <w:rPr>
          <w:rFonts w:ascii="Arial" w:hAnsi="Arial" w:cs="Arial"/>
          <w:sz w:val="22"/>
          <w:szCs w:val="22"/>
        </w:rPr>
        <w:t xml:space="preserve">and a rate from a rental company may only be used if renting the piece of equipment. </w:t>
      </w:r>
    </w:p>
    <w:p w14:paraId="251239B3" w14:textId="77777777" w:rsidR="00324ADD" w:rsidRPr="00324ADD" w:rsidRDefault="00324ADD" w:rsidP="00324ADD">
      <w:pPr>
        <w:pStyle w:val="ListParagraph"/>
        <w:numPr>
          <w:ilvl w:val="0"/>
          <w:numId w:val="13"/>
        </w:numPr>
        <w:rPr>
          <w:rFonts w:ascii="Arial" w:hAnsi="Arial" w:cs="Arial"/>
          <w:color w:val="000000" w:themeColor="text1"/>
          <w:sz w:val="22"/>
          <w:szCs w:val="22"/>
        </w:rPr>
      </w:pPr>
      <w:r w:rsidRPr="00324ADD">
        <w:rPr>
          <w:rFonts w:ascii="Arial" w:hAnsi="Arial" w:cs="Arial"/>
          <w:color w:val="000000" w:themeColor="text1"/>
          <w:sz w:val="22"/>
          <w:szCs w:val="22"/>
        </w:rPr>
        <w:t>Equipment Use #3 “Equipment Rental Use Fee” – Applicant must verify Ford F150 truck was not acquired with OHV Grant and/or match funds (150 series truck was purchased with Grant funds in G13.)</w:t>
      </w:r>
    </w:p>
    <w:p w14:paraId="473C5AD3" w14:textId="77777777" w:rsidR="00324ADD" w:rsidRPr="00324ADD" w:rsidRDefault="00324ADD" w:rsidP="00324ADD">
      <w:pPr>
        <w:pStyle w:val="ListParagraph"/>
        <w:numPr>
          <w:ilvl w:val="0"/>
          <w:numId w:val="13"/>
        </w:numPr>
        <w:rPr>
          <w:rFonts w:ascii="Arial" w:hAnsi="Arial" w:cs="Arial"/>
          <w:color w:val="000000" w:themeColor="text1"/>
          <w:sz w:val="22"/>
          <w:szCs w:val="22"/>
        </w:rPr>
      </w:pPr>
      <w:r w:rsidRPr="00324ADD">
        <w:rPr>
          <w:rFonts w:ascii="Arial" w:hAnsi="Arial" w:cs="Arial"/>
          <w:color w:val="000000" w:themeColor="text1"/>
          <w:sz w:val="22"/>
          <w:szCs w:val="22"/>
        </w:rPr>
        <w:t>Equipment Purchase #1 “Polaris RZR 4xP1000” – Applicant must identify what percentage of use Equipment will be used for the Project</w:t>
      </w:r>
      <w:r w:rsidRPr="00324ADD">
        <w:rPr>
          <w:rFonts w:ascii="Arial" w:hAnsi="Arial" w:cs="Arial"/>
          <w:sz w:val="22"/>
          <w:szCs w:val="22"/>
        </w:rPr>
        <w:t xml:space="preserve"> and adjust line item cost accordingly to reflect that percentage of use. </w:t>
      </w:r>
      <w:r w:rsidRPr="00324ADD">
        <w:rPr>
          <w:rFonts w:ascii="Arial" w:hAnsi="Arial" w:cs="Arial"/>
          <w:color w:val="000000" w:themeColor="text1"/>
          <w:sz w:val="22"/>
          <w:szCs w:val="22"/>
        </w:rPr>
        <w:t>Additionally, Applicant must identify items and cost estimates related to emergency lights, sirens, transport and EMS Equipment.</w:t>
      </w:r>
    </w:p>
    <w:p w14:paraId="24FE5A99" w14:textId="1D5D8FE1" w:rsidR="008616EC" w:rsidRPr="00324ADD" w:rsidRDefault="008616EC" w:rsidP="00324ADD">
      <w:pPr>
        <w:ind w:left="360"/>
        <w:rPr>
          <w:rFonts w:ascii="Arial" w:hAnsi="Arial" w:cs="Arial"/>
          <w:color w:val="000000" w:themeColor="text1"/>
          <w:sz w:val="22"/>
          <w:szCs w:val="22"/>
        </w:rPr>
      </w:pPr>
    </w:p>
    <w:sectPr w:rsidR="008616EC" w:rsidRPr="00324ADD"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66FF" w14:textId="208F0DAF" w:rsidR="00AD43F5" w:rsidRPr="00407912" w:rsidRDefault="00FF3976" w:rsidP="00AD43F5">
    <w:pPr>
      <w:pStyle w:val="Footer"/>
      <w:jc w:val="right"/>
      <w:rPr>
        <w:rFonts w:ascii="Arial" w:hAnsi="Arial" w:cs="Arial"/>
        <w:sz w:val="22"/>
        <w:szCs w:val="22"/>
      </w:rPr>
    </w:pPr>
    <w:r>
      <w:rPr>
        <w:rFonts w:ascii="Arial" w:hAnsi="Arial" w:cs="Arial"/>
        <w:sz w:val="22"/>
        <w:szCs w:val="22"/>
      </w:rPr>
      <w:t>City of California City</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2E6B8A">
              <w:rPr>
                <w:rFonts w:ascii="Arial" w:hAnsi="Arial" w:cs="Arial"/>
                <w:b/>
                <w:bCs/>
                <w:noProof/>
                <w:sz w:val="22"/>
                <w:szCs w:val="22"/>
              </w:rPr>
              <w:t>2</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2E6B8A">
              <w:rPr>
                <w:rFonts w:ascii="Arial" w:hAnsi="Arial" w:cs="Arial"/>
                <w:b/>
                <w:bCs/>
                <w:noProof/>
                <w:sz w:val="22"/>
                <w:szCs w:val="22"/>
              </w:rPr>
              <w:t>5</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F705" w14:textId="089DF3E5" w:rsidR="004D4551"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2EA253B0" w14:textId="285CD268" w:rsidR="0026344F" w:rsidRPr="00F04D40" w:rsidRDefault="0026344F"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174311"/>
    <w:multiLevelType w:val="hybridMultilevel"/>
    <w:tmpl w:val="6150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265AA"/>
    <w:multiLevelType w:val="hybridMultilevel"/>
    <w:tmpl w:val="6032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A7062"/>
    <w:multiLevelType w:val="hybridMultilevel"/>
    <w:tmpl w:val="B070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92ECE"/>
    <w:multiLevelType w:val="hybridMultilevel"/>
    <w:tmpl w:val="951A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F34D72"/>
    <w:multiLevelType w:val="hybridMultilevel"/>
    <w:tmpl w:val="94004CBE"/>
    <w:lvl w:ilvl="0" w:tplc="7E2E0D02">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A05F7"/>
    <w:multiLevelType w:val="hybridMultilevel"/>
    <w:tmpl w:val="1ECA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20D68"/>
    <w:multiLevelType w:val="hybridMultilevel"/>
    <w:tmpl w:val="00FC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4"/>
  </w:num>
  <w:num w:numId="4">
    <w:abstractNumId w:val="10"/>
  </w:num>
  <w:num w:numId="5">
    <w:abstractNumId w:val="13"/>
  </w:num>
  <w:num w:numId="6">
    <w:abstractNumId w:val="8"/>
  </w:num>
  <w:num w:numId="7">
    <w:abstractNumId w:val="12"/>
  </w:num>
  <w:num w:numId="8">
    <w:abstractNumId w:val="0"/>
  </w:num>
  <w:num w:numId="9">
    <w:abstractNumId w:val="9"/>
  </w:num>
  <w:num w:numId="10">
    <w:abstractNumId w:val="6"/>
  </w:num>
  <w:num w:numId="11">
    <w:abstractNumId w:val="2"/>
  </w:num>
  <w:num w:numId="12">
    <w:abstractNumId w:val="1"/>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OHV2fFEwJnfLwGEhREyAcT4fHGqWz9gzHkLA077etGSTnRPP/t1RH+bfmAMRK3tEg4SaKUr4F3eLiyW1EYEdCA==" w:salt="CEkLrLj51LbcotFo5jp9+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933A1"/>
    <w:rsid w:val="001E1516"/>
    <w:rsid w:val="001F2C6F"/>
    <w:rsid w:val="001F3F94"/>
    <w:rsid w:val="00250163"/>
    <w:rsid w:val="0026344F"/>
    <w:rsid w:val="002E180A"/>
    <w:rsid w:val="002E2E6C"/>
    <w:rsid w:val="002E6B8A"/>
    <w:rsid w:val="00324ADD"/>
    <w:rsid w:val="00326B0A"/>
    <w:rsid w:val="0036720B"/>
    <w:rsid w:val="003676DA"/>
    <w:rsid w:val="003A06CD"/>
    <w:rsid w:val="003D48B0"/>
    <w:rsid w:val="003E5807"/>
    <w:rsid w:val="003F0741"/>
    <w:rsid w:val="00407912"/>
    <w:rsid w:val="00414D4C"/>
    <w:rsid w:val="004173D6"/>
    <w:rsid w:val="00423018"/>
    <w:rsid w:val="00431D95"/>
    <w:rsid w:val="00447C65"/>
    <w:rsid w:val="00460CFD"/>
    <w:rsid w:val="0046655C"/>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25485"/>
    <w:rsid w:val="0073175F"/>
    <w:rsid w:val="00742E02"/>
    <w:rsid w:val="007A34A5"/>
    <w:rsid w:val="007B3185"/>
    <w:rsid w:val="007E7110"/>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D25EE"/>
    <w:rsid w:val="00EF153C"/>
    <w:rsid w:val="00F04D40"/>
    <w:rsid w:val="00F30894"/>
    <w:rsid w:val="00F364DA"/>
    <w:rsid w:val="00F55E87"/>
    <w:rsid w:val="00F7131D"/>
    <w:rsid w:val="00FA6F2F"/>
    <w:rsid w:val="00FB4E68"/>
    <w:rsid w:val="00FB78E1"/>
    <w:rsid w:val="00FF2CA7"/>
    <w:rsid w:val="00FF3976"/>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schemas.microsoft.com/office/infopath/2007/PartnerControls"/>
    <ds:schemaRef ds:uri="http://schemas.microsoft.com/office/2006/documentManagement/types"/>
    <ds:schemaRef ds:uri="2149629f-e626-4d15-ba48-18c0f188c2a9"/>
    <ds:schemaRef ds:uri="http://purl.org/dc/terms/"/>
    <ds:schemaRef ds:uri="http://www.w3.org/XML/1998/namespace"/>
    <ds:schemaRef ds:uri="http://purl.org/dc/dcmitype/"/>
    <ds:schemaRef ds:uri="http://schemas.microsoft.com/sharepoint/v3"/>
    <ds:schemaRef ds:uri="http://schemas.microsoft.com/office/2006/metadata/properties"/>
    <ds:schemaRef ds:uri="http://schemas.openxmlformats.org/package/2006/metadata/core-properties"/>
    <ds:schemaRef ds:uri="cc95d3a0-d25b-4b41-94c9-a0e8041500a0"/>
    <ds:schemaRef ds:uri="http://purl.org/dc/elements/1.1/"/>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17E71-64FF-4024-A59A-26CA91FE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1434</Words>
  <Characters>8176</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9</cp:revision>
  <dcterms:created xsi:type="dcterms:W3CDTF">2021-05-04T18:35:00Z</dcterms:created>
  <dcterms:modified xsi:type="dcterms:W3CDTF">2021-05-05T17:18:00Z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